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21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Государственное бюджетное учреждение здравоохранения</w:t>
      </w:r>
    </w:p>
    <w:p w:rsidR="00282921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Ярославской области</w:t>
      </w:r>
    </w:p>
    <w:p w:rsidR="00282921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«Областной перинатальный центр»</w:t>
      </w:r>
    </w:p>
    <w:p w:rsidR="00282921" w:rsidRDefault="00282921" w:rsidP="00282921">
      <w:pPr>
        <w:pStyle w:val="Standard"/>
        <w:jc w:val="center"/>
      </w:pPr>
      <w:r>
        <w:rPr>
          <w:rFonts w:ascii="Times New Roman" w:hAnsi="Times New Roman"/>
          <w:b/>
          <w:sz w:val="28"/>
          <w:szCs w:val="28"/>
        </w:rPr>
        <w:t>(ГБУЗ ЯО «Областной перинатальный центр»)</w:t>
      </w:r>
    </w:p>
    <w:p w:rsidR="00282921" w:rsidRDefault="00282921" w:rsidP="00282921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П Р И К А З</w:t>
      </w:r>
    </w:p>
    <w:p w:rsidR="00282921" w:rsidRDefault="00282921" w:rsidP="00282921">
      <w:pPr>
        <w:pStyle w:val="Standard"/>
        <w:ind w:left="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30.12.2022</w:t>
      </w:r>
      <w:r w:rsidRPr="00061EB3">
        <w:rPr>
          <w:rFonts w:ascii="Times New Roman" w:hAnsi="Times New Roman"/>
          <w:b/>
          <w:sz w:val="28"/>
          <w:szCs w:val="28"/>
        </w:rPr>
        <w:t xml:space="preserve">г.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№281</w:t>
      </w:r>
    </w:p>
    <w:p w:rsidR="00282921" w:rsidRDefault="00282921" w:rsidP="00282921">
      <w:pPr>
        <w:pStyle w:val="Standard"/>
        <w:ind w:left="75"/>
        <w:rPr>
          <w:rFonts w:ascii="Times New Roman" w:hAnsi="Times New Roman"/>
          <w:szCs w:val="22"/>
        </w:rPr>
      </w:pPr>
      <w:r w:rsidRPr="00061EB3">
        <w:rPr>
          <w:rFonts w:ascii="Times New Roman" w:hAnsi="Times New Roman"/>
          <w:b/>
          <w:sz w:val="28"/>
          <w:szCs w:val="28"/>
        </w:rPr>
        <w:t xml:space="preserve">       </w:t>
      </w:r>
      <w:r w:rsidRPr="004F2F89">
        <w:rPr>
          <w:rFonts w:ascii="Times New Roman" w:hAnsi="Times New Roman"/>
          <w:szCs w:val="22"/>
        </w:rPr>
        <w:t>«О реализации антикоррупционной политики»</w:t>
      </w:r>
    </w:p>
    <w:p w:rsidR="00282921" w:rsidRPr="00D70DA9" w:rsidRDefault="00282921" w:rsidP="00282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DA9">
        <w:rPr>
          <w:rFonts w:ascii="Times New Roman" w:hAnsi="Times New Roman" w:cs="Times New Roman"/>
          <w:sz w:val="28"/>
          <w:szCs w:val="28"/>
        </w:rPr>
        <w:t>В целях реализации антикоррупционной политики государственного бюджетного учреждения здравоохранения Ярославской области «Областной перинатальный центр»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приказом главного врача № 230 от 08.11.2022г., </w:t>
      </w:r>
    </w:p>
    <w:p w:rsidR="00282921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DA9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282921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1.Утвердить:</w:t>
      </w:r>
    </w:p>
    <w:p w:rsidR="00282921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1.2. П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>лан мероприятий по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отиводействию коррупции на 2023 год </w:t>
      </w:r>
      <w:r w:rsidRPr="00BF035F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Ярославской области «Областной перинатальный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(Приложение №1),</w:t>
      </w:r>
    </w:p>
    <w:p w:rsidR="00282921" w:rsidRDefault="00282921" w:rsidP="00282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1.3.</w:t>
      </w:r>
      <w:r w:rsidRPr="0000224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коррупционных рисков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035F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Ярославской области «Областной перинатальный центр»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№2),</w:t>
      </w:r>
    </w:p>
    <w:p w:rsidR="00282921" w:rsidRPr="00CB5365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1.4.</w:t>
      </w:r>
      <w:r w:rsidRPr="00465FF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еречень должностей </w:t>
      </w:r>
      <w:r w:rsidRPr="00BF035F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Ярославской области «Областной перинатальный центр»</w:t>
      </w:r>
      <w:r>
        <w:rPr>
          <w:rFonts w:ascii="Times New Roman" w:hAnsi="Times New Roman" w:cs="Times New Roman"/>
          <w:sz w:val="28"/>
          <w:szCs w:val="28"/>
        </w:rPr>
        <w:t xml:space="preserve"> с высоким риском коррупционных проявлений (Приложение №3).</w:t>
      </w:r>
    </w:p>
    <w:p w:rsidR="00282921" w:rsidRPr="00D70DA9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>2.Ответственному за реализацию Антикоррупционной политики государственного бюджетного учреждения здравоохранения Ярославской области «Областной перинатальный цен</w:t>
      </w:r>
      <w:r>
        <w:rPr>
          <w:rFonts w:ascii="Times New Roman" w:hAnsi="Times New Roman" w:cs="Times New Roman"/>
          <w:color w:val="000000"/>
          <w:sz w:val="28"/>
          <w:szCs w:val="28"/>
        </w:rPr>
        <w:t>тр» заместителю главного врача по медицинской части Гурьеву Д.Л.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2921" w:rsidRDefault="00282921" w:rsidP="00282921">
      <w:pPr>
        <w:pStyle w:val="a4"/>
        <w:spacing w:before="0" w:after="0"/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>2.1.Провести мероприятия по размещению Плана  мероприятий по пр</w:t>
      </w:r>
      <w:r>
        <w:rPr>
          <w:rFonts w:ascii="Times New Roman" w:hAnsi="Times New Roman" w:cs="Times New Roman"/>
          <w:color w:val="000000"/>
          <w:sz w:val="28"/>
          <w:szCs w:val="28"/>
        </w:rPr>
        <w:t>отиводействию коррупции на 2023 год,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Перечня</w:t>
      </w:r>
      <w:r w:rsidRPr="0000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коррупционных рисков </w:t>
      </w:r>
      <w:r w:rsidRPr="00465FF1">
        <w:rPr>
          <w:rFonts w:ascii="Times New Roman" w:hAnsi="Times New Roman" w:cs="Times New Roman"/>
          <w:color w:val="auto"/>
          <w:sz w:val="28"/>
          <w:szCs w:val="28"/>
        </w:rPr>
        <w:t>и 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еречня должностей с высоким риском коррупционных проявлений 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 xml:space="preserve"> на сайте учреждения, в «Общей папке»</w:t>
      </w:r>
      <w:r>
        <w:rPr>
          <w:rFonts w:ascii="Times New Roman" w:hAnsi="Times New Roman" w:cs="Times New Roman"/>
          <w:color w:val="000000"/>
          <w:sz w:val="28"/>
          <w:szCs w:val="28"/>
        </w:rPr>
        <w:t>, довести до сведения руководителей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структурными подразделениями.</w:t>
      </w:r>
    </w:p>
    <w:p w:rsidR="00282921" w:rsidRPr="00D70DA9" w:rsidRDefault="00282921" w:rsidP="00282921">
      <w:pPr>
        <w:pStyle w:val="a4"/>
        <w:spacing w:before="0" w:after="0"/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2.2.О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 xml:space="preserve">тчеты о проделанной работе по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противодействию коррупции доводить до сведения трудового коллектива путем размещения на информационных стендах и на врачебных конференциях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2921" w:rsidRPr="00D70DA9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>.Заместителям руководителя, руководителям структурных подразделений ознакомить подчиненных  работников с Планом мероприятий по прот</w:t>
      </w:r>
      <w:r>
        <w:rPr>
          <w:rFonts w:ascii="Times New Roman" w:hAnsi="Times New Roman" w:cs="Times New Roman"/>
          <w:color w:val="000000"/>
          <w:sz w:val="28"/>
          <w:szCs w:val="28"/>
        </w:rPr>
        <w:t>иводействию коррупции на 2023 год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65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Перечнем</w:t>
      </w:r>
      <w:r w:rsidRPr="00002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коррупционных рисков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5FF1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>еречнем должностей с высоким риском коррупционных проявлений,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нформировать их о размещении 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 xml:space="preserve"> на сайте учреждения и в «Общей папке».</w:t>
      </w:r>
    </w:p>
    <w:p w:rsidR="00282921" w:rsidRPr="00D70DA9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4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>.Контроль  за исполнением приказа оставляю за собой.</w:t>
      </w:r>
    </w:p>
    <w:p w:rsidR="00282921" w:rsidRPr="00D70DA9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5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>.Приказ вступает в силу с момента  подписания.</w:t>
      </w:r>
    </w:p>
    <w:p w:rsidR="00282921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2921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2921" w:rsidRDefault="00282921" w:rsidP="0028292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Главный врач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D70DA9">
        <w:rPr>
          <w:rFonts w:ascii="Times New Roman" w:hAnsi="Times New Roman" w:cs="Times New Roman"/>
          <w:color w:val="000000"/>
          <w:sz w:val="28"/>
          <w:szCs w:val="28"/>
        </w:rPr>
        <w:t>С.Ю.Кирдянов</w:t>
      </w:r>
    </w:p>
    <w:p w:rsidR="00282921" w:rsidRPr="00D70DA9" w:rsidRDefault="00282921" w:rsidP="0028292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0DA9">
        <w:rPr>
          <w:rFonts w:ascii="Times New Roman" w:hAnsi="Times New Roman" w:cs="Times New Roman"/>
          <w:b w:val="0"/>
          <w:sz w:val="24"/>
          <w:szCs w:val="24"/>
        </w:rPr>
        <w:t>Исп.Ляшенко Н.В. 78-81-10</w:t>
      </w:r>
    </w:p>
    <w:p w:rsidR="00282921" w:rsidRDefault="00282921" w:rsidP="0028292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Pr="00716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21" w:rsidRDefault="00282921" w:rsidP="0028292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№281 от 30.12.22</w:t>
      </w:r>
    </w:p>
    <w:p w:rsidR="00282921" w:rsidRDefault="00282921" w:rsidP="0028292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7161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82921" w:rsidRPr="00A25E88" w:rsidRDefault="00282921" w:rsidP="0028292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25E88">
        <w:rPr>
          <w:rFonts w:ascii="Times New Roman" w:hAnsi="Times New Roman" w:cs="Times New Roman"/>
          <w:b w:val="0"/>
          <w:sz w:val="24"/>
          <w:szCs w:val="24"/>
        </w:rPr>
        <w:t>Утверждаю</w:t>
      </w:r>
    </w:p>
    <w:p w:rsidR="00282921" w:rsidRPr="00A25E88" w:rsidRDefault="00282921" w:rsidP="0028292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Главный врач г</w:t>
      </w:r>
      <w:r w:rsidRPr="00A25E88">
        <w:rPr>
          <w:rFonts w:ascii="Times New Roman" w:hAnsi="Times New Roman" w:cs="Times New Roman"/>
          <w:b w:val="0"/>
          <w:sz w:val="24"/>
          <w:szCs w:val="24"/>
        </w:rPr>
        <w:t>осударственного</w:t>
      </w:r>
    </w:p>
    <w:p w:rsidR="00282921" w:rsidRPr="00A25E88" w:rsidRDefault="00282921" w:rsidP="0028292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25E88">
        <w:rPr>
          <w:rFonts w:ascii="Times New Roman" w:hAnsi="Times New Roman" w:cs="Times New Roman"/>
          <w:b w:val="0"/>
          <w:sz w:val="24"/>
          <w:szCs w:val="24"/>
        </w:rPr>
        <w:t>бюджетного учреждения здравоохранения</w:t>
      </w:r>
    </w:p>
    <w:p w:rsidR="00282921" w:rsidRPr="007161BD" w:rsidRDefault="00282921" w:rsidP="0028292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161BD">
        <w:rPr>
          <w:rFonts w:ascii="Times New Roman" w:hAnsi="Times New Roman" w:cs="Times New Roman"/>
          <w:b w:val="0"/>
          <w:sz w:val="24"/>
          <w:szCs w:val="24"/>
        </w:rPr>
        <w:t xml:space="preserve">Ярославской области «Областной </w:t>
      </w:r>
    </w:p>
    <w:p w:rsidR="00282921" w:rsidRPr="007161BD" w:rsidRDefault="00282921" w:rsidP="0028292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161BD">
        <w:rPr>
          <w:rFonts w:ascii="Times New Roman" w:hAnsi="Times New Roman" w:cs="Times New Roman"/>
          <w:b w:val="0"/>
          <w:sz w:val="24"/>
          <w:szCs w:val="24"/>
        </w:rPr>
        <w:t>перинатальный центр»</w:t>
      </w:r>
    </w:p>
    <w:p w:rsidR="00282921" w:rsidRPr="007161BD" w:rsidRDefault="00282921" w:rsidP="0028292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161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82921" w:rsidRPr="007161BD" w:rsidRDefault="00282921" w:rsidP="0028292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7161BD">
        <w:rPr>
          <w:rFonts w:ascii="Times New Roman" w:hAnsi="Times New Roman" w:cs="Times New Roman"/>
          <w:b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 С.Ю.Кирдянов</w:t>
      </w:r>
    </w:p>
    <w:p w:rsidR="00282921" w:rsidRPr="007161BD" w:rsidRDefault="00282921" w:rsidP="002829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2921" w:rsidRPr="00A25E88" w:rsidRDefault="00282921" w:rsidP="0028292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161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30</w:t>
      </w:r>
      <w:r w:rsidRPr="00A25E88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декабря</w:t>
      </w:r>
      <w:r w:rsidRPr="00A25E88">
        <w:rPr>
          <w:rFonts w:ascii="Times New Roman" w:hAnsi="Times New Roman" w:cs="Times New Roman"/>
          <w:b w:val="0"/>
          <w:sz w:val="24"/>
          <w:szCs w:val="24"/>
        </w:rPr>
        <w:t xml:space="preserve"> 2022 года</w:t>
      </w:r>
    </w:p>
    <w:p w:rsidR="00282921" w:rsidRPr="00A25E88" w:rsidRDefault="00282921" w:rsidP="0028292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82921" w:rsidRPr="007161BD" w:rsidRDefault="00282921" w:rsidP="002829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61BD">
        <w:rPr>
          <w:rFonts w:ascii="Times New Roman" w:hAnsi="Times New Roman" w:cs="Times New Roman"/>
          <w:sz w:val="24"/>
          <w:szCs w:val="24"/>
        </w:rPr>
        <w:t>ПЛАН</w:t>
      </w:r>
    </w:p>
    <w:p w:rsidR="00282921" w:rsidRDefault="00282921" w:rsidP="002829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61BD">
        <w:rPr>
          <w:rFonts w:ascii="Times New Roman" w:hAnsi="Times New Roman" w:cs="Times New Roman"/>
          <w:sz w:val="24"/>
          <w:szCs w:val="24"/>
        </w:rPr>
        <w:t xml:space="preserve">МЕРОПРИЯТИЙ ПО ПРОТИВОДЕЙСТВИЮ КОРРУПЦИИ  </w:t>
      </w:r>
    </w:p>
    <w:p w:rsidR="00282921" w:rsidRPr="007161BD" w:rsidRDefault="00282921" w:rsidP="002829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61BD">
        <w:rPr>
          <w:rFonts w:ascii="Times New Roman" w:hAnsi="Times New Roman" w:cs="Times New Roman"/>
          <w:sz w:val="24"/>
          <w:szCs w:val="24"/>
        </w:rPr>
        <w:t>в ГБУЗ ЯО «Областной перинатальный центр»</w:t>
      </w:r>
    </w:p>
    <w:p w:rsidR="00282921" w:rsidRDefault="00282921" w:rsidP="002829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 год</w:t>
      </w:r>
    </w:p>
    <w:p w:rsidR="00282921" w:rsidRPr="007161BD" w:rsidRDefault="00282921" w:rsidP="00282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3033"/>
        <w:gridCol w:w="2098"/>
        <w:gridCol w:w="1417"/>
        <w:gridCol w:w="2324"/>
      </w:tblGrid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41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82921" w:rsidRPr="007161BD" w:rsidTr="004D34B1">
        <w:tc>
          <w:tcPr>
            <w:tcW w:w="9581" w:type="dxa"/>
            <w:gridSpan w:val="6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1. Обеспечение широкого доступа пациентов и посетителей к информации о деятельности ГБУЗ ЯО «Областной перинатальный центр»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Обеспечение постоянного обновления информации по противодействию коррупции на сайте ГБУЗ ЯО ОПЦ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Чебуранова О.А.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01.07.23.</w:t>
            </w:r>
          </w:p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более активному участию в противодействии коррупции, формирование в коллективе ОПЦ негативного отношения к коррупционному  поведению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обращений граждан на предмет наличия в них информации о коррупционных правонарушениях, в том числе поступивших на сайт и телефон доверия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Лазарева М.Е.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 (председатель ПО)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01.07.23.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31.12.23.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Создание механизма  взаимодействия администрации ОПЦ с гражданами по вопросам противодействия коррупции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рассмотрения обращений граждан и организаций по фактам коррупции и размещение  на сайте  материалов о противодействии коррупции 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ГБУЗ ЯО ОПЦ 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Чебуранова О.А.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01.06.23.</w:t>
            </w: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31.12.23.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Обеспечение объективности и прозрачности при проверки конкретных фактов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учреждения и общему собранию  ежегодных отчетов о результатах деятельности  по антикоррупционной политике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31.12.23.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Привлечение сотрудников ОПЦ к совместной работе по противодействию коррупции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деятельности структурных подразделений  и должностных лиц ГБУЗ ЯО ОПЦ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Чебуранова О.А.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01.08.23.</w:t>
            </w: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управления  структурными подразделениями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 обратной связи с пациентами, посетителями и сотрудниками ГБУЗ ЯО ОПЦ через  почтовые ящики, телефон доверия, книги жалоб и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индивидуального консультирования 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Лазарева М.Е.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 (председательПО)</w:t>
            </w:r>
          </w:p>
        </w:tc>
        <w:tc>
          <w:tcPr>
            <w:tcW w:w="1417" w:type="dxa"/>
          </w:tcPr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административных обходов, на личных приемах руководителя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Взаимодействие администрации  с гражданами и сотрудниками ОПЦ  по вопросам противодействия коррупции</w:t>
            </w:r>
          </w:p>
        </w:tc>
      </w:tr>
      <w:tr w:rsidR="00282921" w:rsidRPr="007161BD" w:rsidTr="004D34B1">
        <w:tc>
          <w:tcPr>
            <w:tcW w:w="9581" w:type="dxa"/>
            <w:gridSpan w:val="6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 кадровой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</w:tr>
      <w:tr w:rsidR="00282921" w:rsidRPr="007161BD" w:rsidTr="004D34B1">
        <w:tc>
          <w:tcPr>
            <w:tcW w:w="709" w:type="dxa"/>
            <w:gridSpan w:val="2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3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проверки знания работниками учреждения ограничений и запретов, связанных с осуществлением трудовой деятельности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Домбровская О.М.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01.12.23.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сотрудников ОПЦ  в отношении антикоррупционного законодательства</w:t>
            </w:r>
          </w:p>
        </w:tc>
      </w:tr>
      <w:tr w:rsidR="00282921" w:rsidRPr="007161BD" w:rsidTr="004D34B1">
        <w:tc>
          <w:tcPr>
            <w:tcW w:w="709" w:type="dxa"/>
            <w:gridSpan w:val="2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3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по соблюдению требований к  поведению работников  и урегулированию конфликта интересов,  осуществление проверок в случае несоблюдения ограничений и запретов (в т.ч. получение подарков)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Ковалев А.В.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(председатель ПО)</w:t>
            </w:r>
          </w:p>
        </w:tc>
        <w:tc>
          <w:tcPr>
            <w:tcW w:w="1417" w:type="dxa"/>
          </w:tcPr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 01.06.23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Снижение факторов, способствующих проявлению коррупции, принятие мер по обеспечению открытости  деятельности  по противодействию коррупции</w:t>
            </w:r>
          </w:p>
        </w:tc>
      </w:tr>
      <w:tr w:rsidR="00282921" w:rsidRPr="007161BD" w:rsidTr="004D34B1">
        <w:tc>
          <w:tcPr>
            <w:tcW w:w="709" w:type="dxa"/>
            <w:gridSpan w:val="2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3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и 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деятельности 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  по профилактике коррупционных 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, а также организация курсов повышения квалификации 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сотрудников отдела правовой и организационно-кадровой работы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специалистов ОПЦ 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Домбровская О.М.</w:t>
            </w:r>
          </w:p>
        </w:tc>
        <w:tc>
          <w:tcPr>
            <w:tcW w:w="1417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 отделом правовой и организационно-кадровой работы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 к предоставляемым документам при приеме на работу, 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шение качества профподготовки 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в сфере организации противодействия коррупции</w:t>
            </w:r>
          </w:p>
        </w:tc>
      </w:tr>
      <w:tr w:rsidR="00282921" w:rsidRPr="007161BD" w:rsidTr="004D34B1">
        <w:tc>
          <w:tcPr>
            <w:tcW w:w="9581" w:type="dxa"/>
            <w:gridSpan w:val="6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правоприменительной практики, проведение мониторинга изменений законодательства и антикоррупционной экспертизы 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 нормативных актов учреждения (должностных инструкций, положений об отделениях, правил поведения и т.д.)  в целях выявления в них положений, способствующих созданию условий для проявления коррупции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коррупционных факторов с целью их устранения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изменений законодательства Российской Федерации, Ярославской области в целях обеспечения своевременного принятия соответствующих  правовых актов учреждения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Чебуранова  О.А.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01.10.23.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вышестоящих  инстанций по противодействию коррупции и своевременная их реализация</w:t>
            </w:r>
          </w:p>
        </w:tc>
      </w:tr>
      <w:tr w:rsidR="00282921" w:rsidRPr="007161BD" w:rsidTr="004D34B1">
        <w:tc>
          <w:tcPr>
            <w:tcW w:w="9581" w:type="dxa"/>
            <w:gridSpan w:val="6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контроля  за хозяйственной деятельностью учреждения по вопросам противодействия коррупции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порядка подачи заявок  от отделений на закупку товаров и услуг для нужд учреждения, проведения торгов по закупке товаров, услуг и полноты исполнения условий  контрактов, заключенных по итогам проведения котировочных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аукционных процедур торгов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Чебуранова О.А.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Перикова А.Н.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зав. отделениями за достоверность подаваемых заявок и  целевое использование   средств ОМС и платных услуг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в соответствии с законодательством о контрактной системе в сфере закупок товаров, работ, услуг для обеспечения государственных  нужд и размещение информации о проведенных проверках и их результатах в установленном  порядке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Чебуранова О.А.</w:t>
            </w:r>
          </w:p>
        </w:tc>
        <w:tc>
          <w:tcPr>
            <w:tcW w:w="1417" w:type="dxa"/>
          </w:tcPr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01.05.23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в сфере закупок в соответствии с законодательством и повышение эффективности использование средств учреждения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деятельности по оказанию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 платных медицинских услуг 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Чебуранова О.А.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 всех видов  мед услуг 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обоснованности и полноты рассмотрения обращений граждан, юридических лиц по вопросам хозяйственной деятельности учреждения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Обеспечение  прав и законных интересов пациентов, посетителей, сотрудников   в период нахождения  в ОПЦ</w:t>
            </w:r>
          </w:p>
        </w:tc>
      </w:tr>
      <w:tr w:rsidR="00282921" w:rsidRPr="007161BD" w:rsidTr="004D34B1">
        <w:tc>
          <w:tcPr>
            <w:tcW w:w="9581" w:type="dxa"/>
            <w:gridSpan w:val="6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пропаганда 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текстов актуальных версий локальных нормативно-правовых актов учреждения, принятых в целях обеспечения выполнения требований законодательства РФ и ЯО в сфере  противодействия коррупции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Чебуранова О.А.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к коррупционному поведению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Антикоррупционная пропаганда  негативного отношения к коррупционному поведению работников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просвещения граждан по вопросам противодействия коррупции</w:t>
            </w:r>
          </w:p>
        </w:tc>
        <w:tc>
          <w:tcPr>
            <w:tcW w:w="2098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(председатель ПО)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проявлений</w:t>
            </w:r>
          </w:p>
        </w:tc>
      </w:tr>
      <w:tr w:rsidR="00282921" w:rsidRPr="007161BD" w:rsidTr="004D34B1">
        <w:tc>
          <w:tcPr>
            <w:tcW w:w="9581" w:type="dxa"/>
            <w:gridSpan w:val="6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6. Совершенствование системы антикоррупционного мониторинга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Проведение опросов работников учреждения по вопросам восприятия и противодействия коррупции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Лазарева М.Е.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Оценка  эффективности  мер, принимаемых по предупреждению коррупции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эффективности антикоррупционной работы путем опросов пациентов и посетителей учреждения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(председатель ПО)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прав и законных интересов  граждан, выявление коррупционных факторов 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нарушений, выявленных при   определении  исполнителей конкурентными способами, а также в рамках проверок в сфере государственных закупок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Перикова А.Н.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Чебуранова О.А.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01.11.23 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требований законодательства в сфере закупок на всех уровнях</w:t>
            </w:r>
          </w:p>
        </w:tc>
      </w:tr>
      <w:tr w:rsidR="00282921" w:rsidRPr="007161BD" w:rsidTr="004D34B1">
        <w:tc>
          <w:tcPr>
            <w:tcW w:w="9581" w:type="dxa"/>
            <w:gridSpan w:val="6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 xml:space="preserve">. Антикоррупционное просвещение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переподготовки и повышения квалификации работников, в должностные обязанности которых  входит участие в предупреждении коррупции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знаний и повышение квалификации работников, в должностные обязанности которых входит участие в предупреждении коррупции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порядка и обязанности медицинских работников информировать о возникновении конфликта интересов в письменной форме согласно ст.75 Федерального закона от 21.11.2011 № 323-ФЗ «Об основах охраны здоровья граждан в РФ», а также об ответственности  по ст.6.29 КоАП РФ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Чебуранова О.А.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01.12.23.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проявлений и недопущение случаев конфликта интересов</w:t>
            </w:r>
          </w:p>
        </w:tc>
      </w:tr>
      <w:tr w:rsidR="00282921" w:rsidRPr="007161BD" w:rsidTr="004D34B1">
        <w:tc>
          <w:tcPr>
            <w:tcW w:w="9581" w:type="dxa"/>
            <w:gridSpan w:val="6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Осуществление антикоррупционных мер в рамках реализации законодательства о противодействии коррупции»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принимаемых мер по противодействию  коррупции  с целью  оперативного внесения необходимых изменений в локальные нормативные акты, принятые в целях обеспечения выполнения  требований  законодательства РФ и ЯО в сфере противодействия коррупции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01.12.23.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Оценка  эффективности  мер, принимаемых по предупреждению коррупции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регулярной подготовки отчетных документов с отражением результатов работы по предупреждению коррупции</w:t>
            </w:r>
          </w:p>
        </w:tc>
        <w:tc>
          <w:tcPr>
            <w:tcW w:w="2098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</w:tc>
        <w:tc>
          <w:tcPr>
            <w:tcW w:w="1417" w:type="dxa"/>
          </w:tcPr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31.12.23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 принимаемых мер по противодействию коррупции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ходом исполнения Плана мероприятий по противодействию коррупции на 2017-2018 гг. в новой редакции</w:t>
            </w:r>
          </w:p>
        </w:tc>
        <w:tc>
          <w:tcPr>
            <w:tcW w:w="2098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Чебуранова О.А.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01.12.23.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по срокам исполнения  и эффективности принимаемых мер </w:t>
            </w:r>
          </w:p>
        </w:tc>
      </w:tr>
      <w:tr w:rsidR="00282921" w:rsidRPr="007161BD" w:rsidTr="004D34B1">
        <w:tc>
          <w:tcPr>
            <w:tcW w:w="9581" w:type="dxa"/>
            <w:gridSpan w:val="6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Взаимодействие с правоохранительными органами, общественными объединениями и иными органами (организациями) в целях противодействия коррупции</w:t>
            </w:r>
          </w:p>
        </w:tc>
      </w:tr>
      <w:tr w:rsidR="00282921" w:rsidRPr="007161BD" w:rsidTr="004D34B1">
        <w:tc>
          <w:tcPr>
            <w:tcW w:w="567" w:type="dxa"/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61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5" w:type="dxa"/>
            <w:gridSpan w:val="2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общественных  объединений, взаимодействующих в сфере  противодействия коррупции, к совместному  проведению мероприятий антикоррупционной направленности</w:t>
            </w:r>
          </w:p>
        </w:tc>
        <w:tc>
          <w:tcPr>
            <w:tcW w:w="2098" w:type="dxa"/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Чебуранова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</w:tc>
        <w:tc>
          <w:tcPr>
            <w:tcW w:w="1417" w:type="dxa"/>
          </w:tcPr>
          <w:p w:rsidR="00282921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01.12.23.</w:t>
            </w:r>
          </w:p>
        </w:tc>
        <w:tc>
          <w:tcPr>
            <w:tcW w:w="2324" w:type="dxa"/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гражданского общества в противодействии коррупции</w:t>
            </w:r>
          </w:p>
        </w:tc>
      </w:tr>
      <w:tr w:rsidR="00282921" w:rsidRPr="007161BD" w:rsidTr="004D34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21" w:rsidRPr="007161BD" w:rsidRDefault="00282921" w:rsidP="004D3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Д.Л.</w:t>
            </w:r>
          </w:p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21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1" w:rsidRPr="007161BD" w:rsidRDefault="00282921" w:rsidP="004D34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21" w:rsidRPr="007161BD" w:rsidRDefault="00282921" w:rsidP="004D3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коррупциогенных факторов с целью недопущения коррупционных проявлений</w:t>
            </w:r>
          </w:p>
        </w:tc>
      </w:tr>
    </w:tbl>
    <w:p w:rsidR="00282921" w:rsidRPr="007161BD" w:rsidRDefault="00282921" w:rsidP="00282921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Pr="007161BD" w:rsidRDefault="00282921" w:rsidP="0028292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282921" w:rsidRDefault="00282921" w:rsidP="00282921">
      <w:pPr>
        <w:pStyle w:val="Standard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№3</w:t>
      </w:r>
    </w:p>
    <w:p w:rsidR="00282921" w:rsidRPr="00061EB3" w:rsidRDefault="00282921" w:rsidP="00282921">
      <w:pPr>
        <w:pStyle w:val="Standard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приказу №281  от 30.12.2022</w:t>
      </w:r>
      <w:r w:rsidRPr="00061E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282921" w:rsidRDefault="00282921" w:rsidP="00282921">
      <w:pPr>
        <w:pStyle w:val="Standard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282921" w:rsidRPr="00061EB3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061EB3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282921" w:rsidRPr="00061EB3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должностей</w:t>
      </w:r>
      <w:r w:rsidRPr="00061EB3">
        <w:rPr>
          <w:rFonts w:ascii="Times New Roman" w:hAnsi="Times New Roman"/>
          <w:b/>
          <w:sz w:val="28"/>
          <w:szCs w:val="28"/>
        </w:rPr>
        <w:t xml:space="preserve"> государственного бюджетного учреждения здравоохранения Ярославской области «Областной перинатальный центр»</w:t>
      </w:r>
      <w:r>
        <w:rPr>
          <w:rFonts w:ascii="Times New Roman" w:hAnsi="Times New Roman"/>
          <w:b/>
          <w:sz w:val="28"/>
          <w:szCs w:val="28"/>
        </w:rPr>
        <w:t xml:space="preserve"> с высоким риском коррупционных проявлений</w:t>
      </w:r>
      <w:r w:rsidRPr="00061EB3">
        <w:rPr>
          <w:rFonts w:ascii="Times New Roman" w:hAnsi="Times New Roman"/>
          <w:b/>
          <w:sz w:val="28"/>
          <w:szCs w:val="28"/>
        </w:rPr>
        <w:t xml:space="preserve"> </w:t>
      </w:r>
    </w:p>
    <w:p w:rsidR="00282921" w:rsidRPr="00061EB3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Общебольничный медицинский персонал: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главный врач, врач-акушер-гинеколог,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главного врача по медицинской части, врач-акушер-гинеколог, 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заместитель главного врача по акушерско-гинекологической помощи,</w:t>
      </w:r>
      <w:r w:rsidR="00C056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врач-акушер-гинеколог, 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заместитель главного врача по педиатрической помощи,</w:t>
      </w:r>
      <w:r w:rsidR="00C056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врач-неонатолог,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-заместитель главного врача по клинико-экспертной работе, врач-терапевт, 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Общебольничный немедицинский персонал: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-заместитель главного врача по экономическим вопросам, 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-заместитель главного врача по хозяйственным вопросам, 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-главный бухгалтер, 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-начальник планово-экономического отдела, 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-ведущий экономист. 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282921" w:rsidRDefault="00282921" w:rsidP="00282921">
      <w:pPr>
        <w:pStyle w:val="Standard"/>
        <w:jc w:val="right"/>
        <w:rPr>
          <w:rFonts w:ascii="Times New Roman" w:hAnsi="Times New Roman"/>
          <w:b/>
          <w:sz w:val="24"/>
          <w:szCs w:val="24"/>
        </w:rPr>
      </w:pPr>
      <w:r w:rsidRPr="003B76ED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 xml:space="preserve">№ 2 </w:t>
      </w:r>
    </w:p>
    <w:p w:rsidR="00282921" w:rsidRPr="003B76ED" w:rsidRDefault="00282921" w:rsidP="00282921">
      <w:pPr>
        <w:pStyle w:val="Standard"/>
        <w:jc w:val="right"/>
        <w:rPr>
          <w:rFonts w:ascii="Times New Roman" w:hAnsi="Times New Roman"/>
          <w:b/>
          <w:sz w:val="24"/>
          <w:szCs w:val="24"/>
        </w:rPr>
      </w:pPr>
      <w:r w:rsidRPr="003B76E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к приказу №230  от 08.11.2022</w:t>
      </w:r>
      <w:r w:rsidRPr="003B76ED">
        <w:rPr>
          <w:rFonts w:ascii="Times New Roman" w:hAnsi="Times New Roman"/>
          <w:b/>
          <w:sz w:val="24"/>
          <w:szCs w:val="24"/>
        </w:rPr>
        <w:t>г.</w:t>
      </w:r>
    </w:p>
    <w:p w:rsidR="00282921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282921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282921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коррупционных рисков</w:t>
      </w:r>
    </w:p>
    <w:p w:rsidR="00282921" w:rsidRPr="00061EB3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061EB3">
        <w:rPr>
          <w:rFonts w:ascii="Times New Roman" w:hAnsi="Times New Roman"/>
          <w:b/>
          <w:sz w:val="28"/>
          <w:szCs w:val="28"/>
        </w:rPr>
        <w:t>государственного бюджетного учреждения здравоохранения Ярославской области «Областной перинатальный центр»</w:t>
      </w:r>
    </w:p>
    <w:p w:rsidR="00282921" w:rsidRPr="003B76ED" w:rsidRDefault="00282921" w:rsidP="0028292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3B76ED">
        <w:rPr>
          <w:rFonts w:ascii="Times New Roman" w:hAnsi="Times New Roman"/>
          <w:b/>
          <w:sz w:val="28"/>
          <w:szCs w:val="28"/>
        </w:rPr>
        <w:t>1.Функции по оказанию медицинской помощи</w:t>
      </w:r>
      <w:r>
        <w:rPr>
          <w:rFonts w:ascii="Times New Roman" w:hAnsi="Times New Roman"/>
          <w:sz w:val="28"/>
          <w:szCs w:val="28"/>
        </w:rPr>
        <w:t>: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предложение заключить договор платных медицинских услуг при наличии альтернативных бесплатных видов медицинской помощи, использование служебного положения в личных целях при госпитализации в учреждение по личной инициативе медицинского работника, создание более комфортных условий в палатах по сравнению с другими пациентами, оформление больничного листа, выдача лекарств не в соответствии с принятыми стандартами, неоднократное получение вознаграждения в допустимых размерах, 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Pr="003B76ED" w:rsidRDefault="00282921" w:rsidP="00282921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 w:rsidRPr="003B76ED">
        <w:rPr>
          <w:rFonts w:ascii="Times New Roman" w:hAnsi="Times New Roman"/>
          <w:b/>
          <w:sz w:val="28"/>
          <w:szCs w:val="28"/>
        </w:rPr>
        <w:t>2.Функции, связанные с размещением заказов на поставки товаров, выполнение работ, оказание услуг для нужд учреждения: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несоблюдение требований по обеспечению конкуренции при оформлении документов для размещения заказов на поставки товаров, выполнение работ, оказание услуг для нужд учреждения,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Pr="003B76ED" w:rsidRDefault="00282921" w:rsidP="00282921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 w:rsidRPr="003B76ED">
        <w:rPr>
          <w:rFonts w:ascii="Times New Roman" w:hAnsi="Times New Roman"/>
          <w:b/>
          <w:sz w:val="28"/>
          <w:szCs w:val="28"/>
        </w:rPr>
        <w:t>3.Функции по учету основных средств и материально-технических ценностей: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необоснованное списание имущества учреждения, как не подлежащего ремонту или ветхое, отсутствие комиссионного обоснованного решения о непригодности материальных ценностей к дальнейшему использованию,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Pr="003B76ED" w:rsidRDefault="00282921" w:rsidP="00282921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 w:rsidRPr="003B76ED">
        <w:rPr>
          <w:rFonts w:ascii="Times New Roman" w:hAnsi="Times New Roman"/>
          <w:b/>
          <w:sz w:val="28"/>
          <w:szCs w:val="28"/>
        </w:rPr>
        <w:t>4.Функции по сдаче имущества, находящегося в собственности Ярославской области, в аренду: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-несоблюдение порядка оформления документов для заключения договора аренды и передачи имущества во временное пользование, отсутствие обоснованного расчета рыночной стоимости арендной платы сдаваемого в аренду имущества, невыполнение требований о проведении аукционов на право заключения договоров аренды в определенных законом случаях,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Pr="003B76ED" w:rsidRDefault="00282921" w:rsidP="00282921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 w:rsidRPr="003B76ED">
        <w:rPr>
          <w:rFonts w:ascii="Times New Roman" w:hAnsi="Times New Roman"/>
          <w:b/>
          <w:sz w:val="28"/>
          <w:szCs w:val="28"/>
        </w:rPr>
        <w:t>5.Функции по приему на работу: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требований трудового законодательства об исчерпывающем перечне документов, которые должны быть затребованы при приеме на работу, допуск к работе без надлежащего оформления документов, прохождения медицинского осмотра, инструктажа о пожарной  безопасности и охране труда,</w:t>
      </w:r>
    </w:p>
    <w:p w:rsidR="00282921" w:rsidRPr="003B76ED" w:rsidRDefault="00282921" w:rsidP="00282921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 w:rsidRPr="003B76ED">
        <w:rPr>
          <w:rFonts w:ascii="Times New Roman" w:hAnsi="Times New Roman"/>
          <w:b/>
          <w:sz w:val="28"/>
          <w:szCs w:val="28"/>
        </w:rPr>
        <w:t>6.Функции по распределению стимулирующих выплат к заработной плате работников учреждения: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заведующими отделениями неполных и неточных сведений о выполняемой за пределами основной работы дополнительных обязанностей с целью поощрения одних и предоставления отрицательной информации о других с целью не допустить выплаты им стимулирующих надбавок,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3B76ED">
        <w:rPr>
          <w:rFonts w:ascii="Times New Roman" w:hAnsi="Times New Roman"/>
          <w:b/>
          <w:sz w:val="28"/>
          <w:szCs w:val="28"/>
        </w:rPr>
        <w:t>7.Функции по рассмотрению обращений граждан и юридических лиц</w:t>
      </w:r>
      <w:r>
        <w:rPr>
          <w:rFonts w:ascii="Times New Roman" w:hAnsi="Times New Roman"/>
          <w:sz w:val="28"/>
          <w:szCs w:val="28"/>
        </w:rPr>
        <w:t>: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-необоснованное требование от физических и юридических лиц информации, предоставление которой не предусмотрено действующим законодательством, нарушение установленного порядка рассмотрения обращений граждан, организаций,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Pr="003B76ED" w:rsidRDefault="00282921" w:rsidP="00282921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 w:rsidRPr="003B76ED">
        <w:rPr>
          <w:rFonts w:ascii="Times New Roman" w:hAnsi="Times New Roman"/>
          <w:b/>
          <w:sz w:val="28"/>
          <w:szCs w:val="28"/>
        </w:rPr>
        <w:t>8.Функции по взаимоотношениям с вышестоящими организациями: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дарение подарков и оказание неслужебных услуг вышестоящим должностным лицам, за исключением символических знаков внимания, протокольных мероприятий,</w:t>
      </w:r>
    </w:p>
    <w:p w:rsidR="00282921" w:rsidRDefault="00282921" w:rsidP="0028292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82921" w:rsidRPr="003B76ED" w:rsidRDefault="00282921" w:rsidP="002829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6ED">
        <w:rPr>
          <w:rFonts w:ascii="Times New Roman" w:hAnsi="Times New Roman" w:cs="Times New Roman"/>
          <w:b/>
          <w:sz w:val="28"/>
          <w:szCs w:val="28"/>
        </w:rPr>
        <w:t>9.Функции по составлению, заполнению документов, справок, отчетности.</w:t>
      </w:r>
    </w:p>
    <w:p w:rsidR="00282921" w:rsidRDefault="00282921" w:rsidP="00282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необоснованный отказ в предоставлении документов ( в том числе медицинских), либо предоставление документов, содержащих недостоверные сведений.</w:t>
      </w: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921" w:rsidRDefault="00282921" w:rsidP="00282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53AE" w:rsidRDefault="003853AE"/>
    <w:sectPr w:rsidR="0038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21"/>
    <w:rsid w:val="00282921"/>
    <w:rsid w:val="003853AE"/>
    <w:rsid w:val="00C05639"/>
    <w:rsid w:val="00D3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2875F-4BE1-4F29-951C-D628C8C4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21"/>
  </w:style>
  <w:style w:type="paragraph" w:styleId="1">
    <w:name w:val="heading 1"/>
    <w:basedOn w:val="Standard"/>
    <w:next w:val="Standard"/>
    <w:link w:val="10"/>
    <w:rsid w:val="00282921"/>
    <w:pPr>
      <w:keepNext/>
      <w:spacing w:before="120"/>
      <w:jc w:val="both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921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ConsPlusNormal">
    <w:name w:val="ConsPlusNormal"/>
    <w:rsid w:val="00282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28292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eastAsia="zh-CN"/>
    </w:rPr>
  </w:style>
  <w:style w:type="paragraph" w:styleId="a3">
    <w:name w:val="No Spacing"/>
    <w:uiPriority w:val="1"/>
    <w:qFormat/>
    <w:rsid w:val="00282921"/>
    <w:pPr>
      <w:spacing w:after="0" w:line="240" w:lineRule="auto"/>
    </w:pPr>
  </w:style>
  <w:style w:type="paragraph" w:styleId="a4">
    <w:name w:val="Normal (Web)"/>
    <w:basedOn w:val="a"/>
    <w:rsid w:val="00282921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2478</Words>
  <Characters>14130</Characters>
  <Application>Microsoft Office Word</Application>
  <DocSecurity>4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 Наталья Владимировна</dc:creator>
  <cp:lastModifiedBy>Домбровская Ольга Михайловна</cp:lastModifiedBy>
  <cp:revision>2</cp:revision>
  <dcterms:created xsi:type="dcterms:W3CDTF">2023-03-20T08:30:00Z</dcterms:created>
  <dcterms:modified xsi:type="dcterms:W3CDTF">2023-03-20T08:30:00Z</dcterms:modified>
</cp:coreProperties>
</file>